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23FD" w14:textId="77777777" w:rsidR="00516C81" w:rsidRPr="00555421" w:rsidRDefault="00516C81" w:rsidP="00516C81">
      <w:pPr>
        <w:pStyle w:val="l1"/>
        <w:numPr>
          <w:ilvl w:val="0"/>
          <w:numId w:val="0"/>
        </w:numPr>
        <w:spacing w:line="240" w:lineRule="auto"/>
        <w:rPr>
          <w:sz w:val="24"/>
          <w:lang w:val="ru-RU"/>
        </w:rPr>
      </w:pPr>
      <w:r w:rsidRPr="00555421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М</w:t>
      </w:r>
      <w:r w:rsidRPr="00555421">
        <w:rPr>
          <w:sz w:val="24"/>
          <w:lang w:val="ru-RU"/>
        </w:rPr>
        <w:t xml:space="preserve">. ФОРМА СОГЛАСИя НА ОБРАБОТКУ ПЕРСОНАЛЬНЫХ ДАННЫХ специалиста здравоохранения (ЭСТЕТИЧЕСКОЕ НАПРАВЛЕНИЕ) на добавление в базу данных КОмпании </w:t>
      </w:r>
    </w:p>
    <w:tbl>
      <w:tblPr>
        <w:tblStyle w:val="a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16C81" w:rsidRPr="007E4F2B" w14:paraId="79DE27AA" w14:textId="77777777" w:rsidTr="00173869">
        <w:tc>
          <w:tcPr>
            <w:tcW w:w="5000" w:type="pct"/>
            <w:vAlign w:val="center"/>
          </w:tcPr>
          <w:p w14:paraId="1B968E4F" w14:textId="77777777" w:rsidR="00516C81" w:rsidRPr="007E4F2B" w:rsidRDefault="00516C81" w:rsidP="00173869">
            <w:pPr>
              <w:keepLines/>
              <w:tabs>
                <w:tab w:val="left" w:pos="76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СОГЛАСИЕ НА ОБРАБОТКУ ПЕРСОНАЛЬНЫХ ДАННЫХ</w:t>
            </w:r>
          </w:p>
        </w:tc>
      </w:tr>
      <w:tr w:rsidR="00516C81" w:rsidRPr="007E4F2B" w14:paraId="7911666B" w14:textId="77777777" w:rsidTr="00173869">
        <w:tc>
          <w:tcPr>
            <w:tcW w:w="5000" w:type="pct"/>
          </w:tcPr>
          <w:p w14:paraId="5AA4A316" w14:textId="77777777" w:rsidR="00516C81" w:rsidRPr="007E4F2B" w:rsidRDefault="00516C81" w:rsidP="00173869">
            <w:pPr>
              <w:keepLines/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Настоящим я свободно, своей волей и в своем интересе, в соответствии с положениями Федерального закона от 27.06.2006 г. № 152-ФЗ «О персональных данных» даю Обществу с ограниченной ответственностью «Мерц Фарма», место нахождения: 127015, г. Москва, вн.тер.г. муниципальный округ Савеловский, ул. Вятская, д. 35, стр. 4 (далее – «</w:t>
            </w:r>
            <w:r w:rsidRPr="007E4F2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Оператор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») согласие на обработку моих персональных данных в порядке и объеме, указанном ниже.</w:t>
            </w:r>
          </w:p>
        </w:tc>
      </w:tr>
      <w:tr w:rsidR="00516C81" w:rsidRPr="007E4F2B" w14:paraId="69C74D74" w14:textId="77777777" w:rsidTr="00173869">
        <w:tc>
          <w:tcPr>
            <w:tcW w:w="5000" w:type="pct"/>
          </w:tcPr>
          <w:p w14:paraId="2B931880" w14:textId="77777777" w:rsidR="00516C81" w:rsidRPr="007E4F2B" w:rsidRDefault="00516C81" w:rsidP="00516C81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76" w:lineRule="auto"/>
              <w:ind w:hanging="72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Цель обработки персональных данных:</w:t>
            </w:r>
          </w:p>
          <w:p w14:paraId="451FA344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76" w:lineRule="auto"/>
              <w:ind w:left="447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Ведение внутренней базы данных Оператора.</w:t>
            </w:r>
          </w:p>
        </w:tc>
      </w:tr>
      <w:tr w:rsidR="00516C81" w:rsidRPr="007E4F2B" w14:paraId="00E681F6" w14:textId="77777777" w:rsidTr="00173869">
        <w:tc>
          <w:tcPr>
            <w:tcW w:w="5000" w:type="pct"/>
          </w:tcPr>
          <w:p w14:paraId="1DF34E9C" w14:textId="77777777" w:rsidR="00516C81" w:rsidRPr="007E4F2B" w:rsidRDefault="00516C81" w:rsidP="00516C81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/>
              </w:rPr>
              <w:t>Перечень персональных данных, на обработку и передачу которых дается согласие:</w:t>
            </w:r>
          </w:p>
          <w:p w14:paraId="1A1B66A1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Ф.И.О.;</w:t>
            </w:r>
          </w:p>
          <w:p w14:paraId="283CEB8E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Дата рождения</w:t>
            </w:r>
          </w:p>
          <w:p w14:paraId="442581D9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Сведения о высшем образовании и квалификации (данные о дипломе и сертификатах, если применимо);</w:t>
            </w:r>
          </w:p>
          <w:p w14:paraId="6DF344CF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Специализация;</w:t>
            </w:r>
          </w:p>
          <w:p w14:paraId="28A3B761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Научная степень;</w:t>
            </w:r>
          </w:p>
          <w:p w14:paraId="2BBED995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Место работы;</w:t>
            </w:r>
          </w:p>
          <w:p w14:paraId="53ADFEB2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Должность;</w:t>
            </w:r>
          </w:p>
          <w:p w14:paraId="5510DD23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места работы;</w:t>
            </w:r>
          </w:p>
          <w:p w14:paraId="030065D4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График работы;</w:t>
            </w:r>
          </w:p>
          <w:p w14:paraId="414F2EE3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Номер контактного телефона;</w:t>
            </w:r>
          </w:p>
          <w:p w14:paraId="15C68F24" w14:textId="77777777" w:rsidR="00516C81" w:rsidRPr="007E4F2B" w:rsidRDefault="00516C81" w:rsidP="00516C81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электронной почты.</w:t>
            </w:r>
          </w:p>
          <w:p w14:paraId="7D6E05EE" w14:textId="77777777" w:rsidR="00516C81" w:rsidRPr="007E4F2B" w:rsidRDefault="00516C81" w:rsidP="00173869">
            <w:pPr>
              <w:tabs>
                <w:tab w:val="left" w:pos="447"/>
                <w:tab w:val="left" w:pos="1134"/>
              </w:tabs>
              <w:spacing w:line="276" w:lineRule="auto"/>
              <w:ind w:left="447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516C81" w:rsidRPr="007E4F2B" w14:paraId="53B93C58" w14:textId="77777777" w:rsidTr="00173869">
        <w:tc>
          <w:tcPr>
            <w:tcW w:w="5000" w:type="pct"/>
          </w:tcPr>
          <w:p w14:paraId="26146FA5" w14:textId="77777777" w:rsidR="00516C81" w:rsidRPr="007E4F2B" w:rsidRDefault="00516C81" w:rsidP="00516C81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E4F2B">
              <w:rPr>
                <w:rFonts w:ascii="Arial" w:eastAsiaTheme="minorHAnsi" w:hAnsi="Arial" w:cs="Arial"/>
                <w:bCs/>
                <w:sz w:val="18"/>
                <w:szCs w:val="18"/>
                <w:lang w:val="ru-RU" w:eastAsia="ru-RU"/>
              </w:rPr>
              <w:t xml:space="preserve">Перечень действий с персональными данными, на совершение которых дается согласие, общее описание используемых 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val="ru-RU" w:eastAsia="ru-RU"/>
              </w:rPr>
              <w:t>О</w:t>
            </w:r>
            <w:r w:rsidRPr="007E4F2B">
              <w:rPr>
                <w:rFonts w:ascii="Arial" w:eastAsiaTheme="minorHAnsi" w:hAnsi="Arial" w:cs="Arial"/>
                <w:bCs/>
                <w:sz w:val="18"/>
                <w:szCs w:val="18"/>
                <w:lang w:val="ru-RU" w:eastAsia="ru-RU"/>
              </w:rPr>
              <w:t xml:space="preserve">ператором способов обработки персональных данных: </w:t>
            </w:r>
            <w:r w:rsidRPr="007E4F2B">
              <w:rPr>
                <w:rFonts w:ascii="Arial" w:eastAsiaTheme="minorHAnsi" w:hAnsi="Arial" w:cs="Arial"/>
                <w:bCs/>
                <w:i/>
                <w:sz w:val="18"/>
                <w:szCs w:val="18"/>
                <w:lang w:val="ru-RU" w:eastAsia="ru-RU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в том числе трансграничная передача в страны, в которых обеспечивается адекватная защита прав субъектов персональных данных, блокирование, удаление, уничтожение; с использованием средств автоматизации или без использования таких средств.</w:t>
            </w:r>
          </w:p>
          <w:p w14:paraId="790BC609" w14:textId="77777777" w:rsidR="00516C81" w:rsidRPr="007E4F2B" w:rsidRDefault="00516C81" w:rsidP="00173869">
            <w:pPr>
              <w:tabs>
                <w:tab w:val="left" w:pos="447"/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516C81" w:rsidRPr="007E4F2B" w14:paraId="490241B0" w14:textId="77777777" w:rsidTr="00173869">
        <w:tc>
          <w:tcPr>
            <w:tcW w:w="5000" w:type="pct"/>
          </w:tcPr>
          <w:p w14:paraId="044CE1F3" w14:textId="77777777" w:rsidR="00516C81" w:rsidRPr="007E4F2B" w:rsidRDefault="00516C81" w:rsidP="00516C81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76" w:lineRule="auto"/>
              <w:ind w:left="0" w:firstLine="0"/>
              <w:jc w:val="both"/>
              <w:rPr>
                <w:rStyle w:val="ac"/>
                <w:rFonts w:ascii="Arial" w:hAnsi="Arial" w:cs="Arial"/>
                <w:bCs/>
                <w:color w:val="auto"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Передача персональных данных разрешается третьим сторонам, актуальный перечень которых представлен на веб-странице: </w:t>
            </w:r>
            <w:hyperlink r:id="rId5" w:history="1">
              <w:r w:rsidRPr="007E4F2B">
                <w:rPr>
                  <w:rStyle w:val="ac"/>
                  <w:rFonts w:ascii="Arial" w:hAnsi="Arial" w:cs="Arial"/>
                  <w:bCs/>
                  <w:sz w:val="18"/>
                  <w:szCs w:val="18"/>
                  <w:lang w:eastAsia="ru-RU"/>
                </w:rPr>
                <w:t>https</w:t>
              </w:r>
              <w:r w:rsidRPr="007E4F2B">
                <w:rPr>
                  <w:rStyle w:val="ac"/>
                  <w:rFonts w:ascii="Arial" w:hAnsi="Arial" w:cs="Arial"/>
                  <w:bCs/>
                  <w:sz w:val="18"/>
                  <w:szCs w:val="18"/>
                  <w:lang w:val="ru-RU" w:eastAsia="ru-RU"/>
                </w:rPr>
                <w:t>://</w:t>
              </w:r>
              <w:r w:rsidRPr="007E4F2B">
                <w:rPr>
                  <w:rStyle w:val="ac"/>
                  <w:rFonts w:ascii="Arial" w:hAnsi="Arial" w:cs="Arial"/>
                  <w:bCs/>
                  <w:sz w:val="18"/>
                  <w:szCs w:val="18"/>
                  <w:lang w:eastAsia="ru-RU"/>
                </w:rPr>
                <w:t>merzcity</w:t>
              </w:r>
              <w:r w:rsidRPr="007E4F2B">
                <w:rPr>
                  <w:rStyle w:val="ac"/>
                  <w:rFonts w:ascii="Arial" w:hAnsi="Arial" w:cs="Arial"/>
                  <w:bCs/>
                  <w:sz w:val="18"/>
                  <w:szCs w:val="18"/>
                  <w:lang w:val="ru-RU" w:eastAsia="ru-RU"/>
                </w:rPr>
                <w:t>.</w:t>
              </w:r>
              <w:r w:rsidRPr="007E4F2B">
                <w:rPr>
                  <w:rStyle w:val="ac"/>
                  <w:rFonts w:ascii="Arial" w:hAnsi="Arial" w:cs="Arial"/>
                  <w:bCs/>
                  <w:sz w:val="18"/>
                  <w:szCs w:val="18"/>
                  <w:lang w:eastAsia="ru-RU"/>
                </w:rPr>
                <w:t>ru</w:t>
              </w:r>
              <w:r w:rsidRPr="007E4F2B">
                <w:rPr>
                  <w:rStyle w:val="ac"/>
                  <w:rFonts w:ascii="Arial" w:hAnsi="Arial" w:cs="Arial"/>
                  <w:bCs/>
                  <w:sz w:val="18"/>
                  <w:szCs w:val="18"/>
                  <w:lang w:val="ru-RU" w:eastAsia="ru-RU"/>
                </w:rPr>
                <w:t>/</w:t>
              </w:r>
              <w:r w:rsidRPr="007E4F2B">
                <w:rPr>
                  <w:rStyle w:val="ac"/>
                  <w:rFonts w:ascii="Arial" w:hAnsi="Arial" w:cs="Arial"/>
                  <w:bCs/>
                  <w:sz w:val="18"/>
                  <w:szCs w:val="18"/>
                  <w:lang w:eastAsia="ru-RU"/>
                </w:rPr>
                <w:t>personal</w:t>
              </w:r>
              <w:r w:rsidRPr="007E4F2B">
                <w:rPr>
                  <w:rStyle w:val="ac"/>
                  <w:rFonts w:ascii="Arial" w:hAnsi="Arial" w:cs="Arial"/>
                  <w:bCs/>
                  <w:sz w:val="18"/>
                  <w:szCs w:val="18"/>
                  <w:lang w:val="ru-RU" w:eastAsia="ru-RU"/>
                </w:rPr>
                <w:t>-</w:t>
              </w:r>
              <w:r w:rsidRPr="007E4F2B">
                <w:rPr>
                  <w:rStyle w:val="ac"/>
                  <w:rFonts w:ascii="Arial" w:hAnsi="Arial" w:cs="Arial"/>
                  <w:bCs/>
                  <w:sz w:val="18"/>
                  <w:szCs w:val="18"/>
                  <w:lang w:eastAsia="ru-RU"/>
                </w:rPr>
                <w:t>data</w:t>
              </w:r>
            </w:hyperlink>
          </w:p>
          <w:p w14:paraId="1484E2EC" w14:textId="77777777" w:rsidR="00516C81" w:rsidRPr="007E4F2B" w:rsidRDefault="00516C81" w:rsidP="00173869">
            <w:pPr>
              <w:tabs>
                <w:tab w:val="left" w:pos="447"/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</w:p>
        </w:tc>
      </w:tr>
      <w:tr w:rsidR="00516C81" w:rsidRPr="007E4F2B" w14:paraId="483D6F79" w14:textId="77777777" w:rsidTr="00173869">
        <w:tc>
          <w:tcPr>
            <w:tcW w:w="5000" w:type="pct"/>
          </w:tcPr>
          <w:p w14:paraId="769EE17D" w14:textId="77777777" w:rsidR="00516C81" w:rsidRPr="007E4F2B" w:rsidRDefault="00516C81" w:rsidP="00516C81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Настоящее согласие действует до достижения целей обработки, и может быть отозвано в любое время по моему письменному заявлению.</w:t>
            </w:r>
          </w:p>
        </w:tc>
      </w:tr>
    </w:tbl>
    <w:p w14:paraId="55A7AFDB" w14:textId="77777777" w:rsidR="00516C81" w:rsidRDefault="00516C81"/>
    <w:sectPr w:rsidR="0051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4BE1"/>
    <w:multiLevelType w:val="multilevel"/>
    <w:tmpl w:val="4BCC4D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sz w:val="18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7F85"/>
    <w:multiLevelType w:val="hybridMultilevel"/>
    <w:tmpl w:val="ED4053B8"/>
    <w:lvl w:ilvl="0" w:tplc="525AB9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2C5"/>
    <w:multiLevelType w:val="multilevel"/>
    <w:tmpl w:val="7D4AF06C"/>
    <w:lvl w:ilvl="0">
      <w:start w:val="1"/>
      <w:numFmt w:val="decimal"/>
      <w:pStyle w:val="l1"/>
      <w:suff w:val="space"/>
      <w:lvlText w:val="%1."/>
      <w:lvlJc w:val="left"/>
      <w:pPr>
        <w:snapToGrid w:val="0"/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2"/>
      <w:suff w:val="space"/>
      <w:lvlText w:val="%1.%2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3"/>
      <w:suff w:val="space"/>
      <w:lvlText w:val="%1.%2.%3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4"/>
      <w:suff w:val="space"/>
      <w:lvlText w:val="%1.%2.%3.%4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l5"/>
      <w:suff w:val="space"/>
      <w:lvlText w:val="%1.%2.%3.%4.%5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num w:numId="1" w16cid:durableId="1704088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 w16cid:durableId="1700088624">
    <w:abstractNumId w:val="1"/>
  </w:num>
  <w:num w:numId="3" w16cid:durableId="78403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81"/>
    <w:rsid w:val="0011362B"/>
    <w:rsid w:val="0051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35D15"/>
  <w15:chartTrackingRefBased/>
  <w15:docId w15:val="{1758BE9C-9C6E-8B4C-A474-B577B798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C81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6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6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6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6C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6C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6C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6C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6C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6C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6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6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6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6C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6C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6C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6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6C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6C8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16C81"/>
    <w:rPr>
      <w:color w:val="0000FF"/>
      <w:u w:val="single"/>
    </w:rPr>
  </w:style>
  <w:style w:type="paragraph" w:customStyle="1" w:styleId="l2">
    <w:name w:val="l Заголовок 2"/>
    <w:basedOn w:val="a"/>
    <w:next w:val="a"/>
    <w:uiPriority w:val="99"/>
    <w:semiHidden/>
    <w:qFormat/>
    <w:rsid w:val="00516C81"/>
    <w:pPr>
      <w:keepNext/>
      <w:keepLines/>
      <w:numPr>
        <w:ilvl w:val="1"/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l3">
    <w:name w:val="l Заголовок 3"/>
    <w:basedOn w:val="a"/>
    <w:next w:val="a"/>
    <w:uiPriority w:val="99"/>
    <w:semiHidden/>
    <w:qFormat/>
    <w:rsid w:val="00516C81"/>
    <w:pPr>
      <w:keepNext/>
      <w:keepLines/>
      <w:numPr>
        <w:ilvl w:val="2"/>
        <w:numId w:val="1"/>
      </w:numPr>
      <w:spacing w:before="120"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l4">
    <w:name w:val="l Заголовок 4"/>
    <w:basedOn w:val="a"/>
    <w:next w:val="a"/>
    <w:uiPriority w:val="99"/>
    <w:semiHidden/>
    <w:qFormat/>
    <w:rsid w:val="00516C81"/>
    <w:pPr>
      <w:keepNext/>
      <w:keepLines/>
      <w:numPr>
        <w:ilvl w:val="3"/>
        <w:numId w:val="1"/>
      </w:numPr>
      <w:spacing w:before="60"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ru-RU"/>
    </w:rPr>
  </w:style>
  <w:style w:type="paragraph" w:customStyle="1" w:styleId="l5">
    <w:name w:val="l Заголовок 5"/>
    <w:basedOn w:val="a"/>
    <w:next w:val="a"/>
    <w:uiPriority w:val="99"/>
    <w:semiHidden/>
    <w:qFormat/>
    <w:rsid w:val="00516C81"/>
    <w:pPr>
      <w:numPr>
        <w:ilvl w:val="4"/>
        <w:numId w:val="1"/>
      </w:numPr>
      <w:spacing w:after="0" w:line="360" w:lineRule="auto"/>
      <w:jc w:val="both"/>
    </w:pPr>
    <w:rPr>
      <w:rFonts w:ascii="Arial" w:eastAsia="Times New Roman" w:hAnsi="Arial" w:cs="Times New Roman"/>
      <w:b/>
      <w:lang w:eastAsia="ru-RU"/>
    </w:rPr>
  </w:style>
  <w:style w:type="character" w:customStyle="1" w:styleId="l10">
    <w:name w:val="l Заголовок 1 Знак"/>
    <w:link w:val="l1"/>
    <w:semiHidden/>
    <w:locked/>
    <w:rsid w:val="00516C81"/>
    <w:rPr>
      <w:rFonts w:ascii="Arial" w:eastAsia="Times New Roman" w:hAnsi="Arial" w:cs="Arial"/>
      <w:b/>
      <w:bCs/>
      <w:caps/>
      <w:kern w:val="32"/>
      <w:sz w:val="28"/>
      <w:szCs w:val="28"/>
      <w:lang w:val="en-US" w:eastAsia="x-none"/>
    </w:rPr>
  </w:style>
  <w:style w:type="paragraph" w:customStyle="1" w:styleId="l1">
    <w:name w:val="l Заголовок 1"/>
    <w:basedOn w:val="1"/>
    <w:next w:val="a"/>
    <w:link w:val="l10"/>
    <w:semiHidden/>
    <w:qFormat/>
    <w:rsid w:val="00516C81"/>
    <w:pPr>
      <w:pageBreakBefore/>
      <w:numPr>
        <w:numId w:val="1"/>
      </w:numPr>
      <w:spacing w:before="0" w:after="120" w:line="360" w:lineRule="auto"/>
      <w:jc w:val="both"/>
    </w:pPr>
    <w:rPr>
      <w:rFonts w:ascii="Arial" w:eastAsia="Times New Roman" w:hAnsi="Arial" w:cs="Arial"/>
      <w:b/>
      <w:bCs/>
      <w:caps/>
      <w:color w:val="auto"/>
      <w:kern w:val="32"/>
      <w:sz w:val="28"/>
      <w:szCs w:val="28"/>
      <w:lang w:val="en-US" w:eastAsia="x-none"/>
    </w:rPr>
  </w:style>
  <w:style w:type="table" w:styleId="ad">
    <w:name w:val="Table Grid"/>
    <w:basedOn w:val="a1"/>
    <w:uiPriority w:val="39"/>
    <w:rsid w:val="00516C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rzcity.ru/personal-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49ff528-c05f-4d0a-8c67-938b86b119eb}" enabled="1" method="Standard" siteId="{d48bff22-6d84-4942-a4fb-e6b9bcd0ac0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Sarbasheva, Zukhra</dc:creator>
  <cp:keywords/>
  <dc:description/>
  <cp:lastModifiedBy>Sarbasheva, Zukhra</cp:lastModifiedBy>
  <cp:revision>1</cp:revision>
  <dcterms:created xsi:type="dcterms:W3CDTF">2025-07-24T06:19:00Z</dcterms:created>
  <dcterms:modified xsi:type="dcterms:W3CDTF">2025-07-24T06:19:00Z</dcterms:modified>
</cp:coreProperties>
</file>