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3EAF" w14:textId="77777777" w:rsidR="00BE37BB" w:rsidRDefault="00BE37BB" w:rsidP="00BE37BB">
      <w:pPr>
        <w:pStyle w:val="l10"/>
        <w:spacing w:line="240" w:lineRule="auto"/>
        <w:ind w:firstLine="0"/>
        <w:rPr>
          <w:sz w:val="24"/>
          <w:lang w:val="ru-RU"/>
        </w:rPr>
      </w:pPr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Г. </w:t>
      </w:r>
      <w:r>
        <w:rPr>
          <w:caps w:val="0"/>
          <w:sz w:val="24"/>
          <w:lang w:val="ru-RU"/>
        </w:rPr>
        <w:t xml:space="preserve">Форма </w:t>
      </w:r>
      <w:r w:rsidRPr="00220AE6">
        <w:rPr>
          <w:caps w:val="0"/>
          <w:sz w:val="24"/>
          <w:lang w:val="ru-RU"/>
        </w:rPr>
        <w:t>согласи</w:t>
      </w:r>
      <w:r>
        <w:rPr>
          <w:caps w:val="0"/>
          <w:sz w:val="24"/>
          <w:lang w:val="ru-RU"/>
        </w:rPr>
        <w:t>я</w:t>
      </w:r>
      <w:r w:rsidRPr="00220AE6">
        <w:rPr>
          <w:caps w:val="0"/>
          <w:sz w:val="24"/>
          <w:lang w:val="ru-RU"/>
        </w:rPr>
        <w:t xml:space="preserve"> на обработку персональных данных</w:t>
      </w:r>
      <w:r>
        <w:rPr>
          <w:caps w:val="0"/>
          <w:sz w:val="24"/>
          <w:lang w:val="ru-RU"/>
        </w:rPr>
        <w:t xml:space="preserve"> специалиста здравоохранения (терапевтическое направление), </w:t>
      </w:r>
      <w:r w:rsidRPr="00AC11F2">
        <w:rPr>
          <w:caps w:val="0"/>
          <w:sz w:val="24"/>
          <w:lang w:val="ru-RU"/>
        </w:rPr>
        <w:t>разрешенных для распространения</w:t>
      </w:r>
      <w:r>
        <w:rPr>
          <w:sz w:val="24"/>
          <w:lang w:val="ru-RU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1611"/>
        <w:gridCol w:w="1652"/>
        <w:gridCol w:w="1588"/>
        <w:gridCol w:w="1532"/>
      </w:tblGrid>
      <w:tr w:rsidR="00BE37BB" w:rsidRPr="00AC11F2" w14:paraId="57E39137" w14:textId="77777777" w:rsidTr="00685517">
        <w:tc>
          <w:tcPr>
            <w:tcW w:w="9355" w:type="dxa"/>
            <w:gridSpan w:val="5"/>
          </w:tcPr>
          <w:p w14:paraId="11516ABC" w14:textId="77777777" w:rsidR="00BE37BB" w:rsidRPr="004E20D9" w:rsidRDefault="00BE37BB" w:rsidP="00685517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4E20D9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СОГЛАСИЕ НА ОБРАТКУ ПЕРСОНАЛЬНЫХ ДАННЫХ,</w:t>
            </w:r>
          </w:p>
          <w:p w14:paraId="7B7879BF" w14:textId="77777777" w:rsidR="00BE37BB" w:rsidRPr="004E20D9" w:rsidRDefault="00BE37BB" w:rsidP="00685517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4E20D9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РАЗРЕШЕННЫХ ДЛЯ РАСПРОСТРАНЕНИЯ</w:t>
            </w:r>
          </w:p>
        </w:tc>
      </w:tr>
      <w:tr w:rsidR="00BE37BB" w:rsidRPr="00AC11F2" w14:paraId="4985D518" w14:textId="77777777" w:rsidTr="00685517">
        <w:tc>
          <w:tcPr>
            <w:tcW w:w="9355" w:type="dxa"/>
            <w:gridSpan w:val="5"/>
          </w:tcPr>
          <w:p w14:paraId="5046DC7F" w14:textId="77777777" w:rsidR="00BE37BB" w:rsidRPr="004E20D9" w:rsidRDefault="00BE37BB" w:rsidP="0068551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  <w:r w:rsidRPr="00FE294C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Настоящим я свободно, своей волей и в своем интересе, в соответствии с положениями Федерального закона от 27.06.2006 г. № 152-ФЗ «О персональных данных» даю Обществу с ограниченной ответственностью «Мерц Фарма», место нахождения</w:t>
            </w:r>
            <w:r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:</w:t>
            </w:r>
            <w:r w:rsidRPr="00FE294C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 </w:t>
            </w:r>
            <w:r w:rsidRPr="0036010A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127015, Москва, ул. Вятская, д. 35 стр. 4</w:t>
            </w:r>
            <w:r w:rsidRPr="0036010A" w:rsidDel="0036010A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 </w:t>
            </w:r>
            <w:r w:rsidRPr="00FE294C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(далее – «</w:t>
            </w:r>
            <w:r w:rsidRPr="003B22A5">
              <w:rPr>
                <w:rFonts w:ascii="Arial" w:eastAsia="Calibri" w:hAnsi="Arial" w:cs="Arial"/>
                <w:sz w:val="20"/>
                <w:szCs w:val="18"/>
                <w:lang w:eastAsia="ru-RU"/>
              </w:rPr>
              <w:t>Оператор</w:t>
            </w:r>
            <w:r w:rsidRPr="00FE294C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») согласие на </w:t>
            </w:r>
            <w:r w:rsidRPr="00FE294C">
              <w:rPr>
                <w:rFonts w:ascii="Arial" w:hAnsi="Arial" w:cs="Arial"/>
                <w:sz w:val="20"/>
                <w:szCs w:val="18"/>
              </w:rPr>
              <w:t xml:space="preserve">распространение моих персональных данных с использованием информационных ресурсов, представленных в Приложении № 1 к данной форме согласия и </w:t>
            </w:r>
            <w:r w:rsidRPr="00FE294C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на обработку моих персональных данных в порядке и объеме, указанном ниже.</w:t>
            </w:r>
          </w:p>
        </w:tc>
      </w:tr>
      <w:tr w:rsidR="00BE37BB" w:rsidRPr="00AC11F2" w14:paraId="051554C0" w14:textId="77777777" w:rsidTr="00685517">
        <w:tc>
          <w:tcPr>
            <w:tcW w:w="9355" w:type="dxa"/>
            <w:gridSpan w:val="5"/>
          </w:tcPr>
          <w:p w14:paraId="2E4CD535" w14:textId="77777777" w:rsidR="00BE37BB" w:rsidRPr="00FE294C" w:rsidRDefault="00BE37BB" w:rsidP="00BE37BB">
            <w:pPr>
              <w:numPr>
                <w:ilvl w:val="0"/>
                <w:numId w:val="2"/>
              </w:numPr>
              <w:tabs>
                <w:tab w:val="left" w:pos="46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  <w:r w:rsidRPr="00FE294C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Цель обработки персональных данных:</w:t>
            </w:r>
          </w:p>
          <w:p w14:paraId="549C23C6" w14:textId="77777777" w:rsidR="00BE37BB" w:rsidRPr="00AC11F2" w:rsidRDefault="00BE37BB" w:rsidP="00BE37BB">
            <w:pPr>
              <w:numPr>
                <w:ilvl w:val="0"/>
                <w:numId w:val="1"/>
              </w:numPr>
              <w:tabs>
                <w:tab w:val="left" w:pos="46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Публикация</w:t>
            </w:r>
            <w:r w:rsidRPr="00FE294C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 моей контактной информации на информационных ресурсах, предоставленных в Приложении № 1 к данной форме согласия.</w:t>
            </w:r>
          </w:p>
        </w:tc>
      </w:tr>
      <w:tr w:rsidR="00BE37BB" w:rsidRPr="00AC11F2" w14:paraId="5DD70595" w14:textId="77777777" w:rsidTr="00685517">
        <w:trPr>
          <w:trHeight w:val="3623"/>
        </w:trPr>
        <w:tc>
          <w:tcPr>
            <w:tcW w:w="9355" w:type="dxa"/>
            <w:gridSpan w:val="5"/>
          </w:tcPr>
          <w:p w14:paraId="1E60F9DB" w14:textId="77777777" w:rsidR="00BE37BB" w:rsidRPr="004E20D9" w:rsidRDefault="00BE37BB" w:rsidP="00BE37BB">
            <w:pPr>
              <w:numPr>
                <w:ilvl w:val="0"/>
                <w:numId w:val="2"/>
              </w:numPr>
              <w:tabs>
                <w:tab w:val="left" w:pos="46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bCs/>
                <w:i/>
                <w:sz w:val="20"/>
                <w:szCs w:val="18"/>
                <w:lang w:eastAsia="ru-RU"/>
              </w:rPr>
            </w:pPr>
            <w:r w:rsidRPr="004E20D9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Перечень персональных данных, на обработку </w:t>
            </w:r>
            <w:r w:rsidRPr="00AC11F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в форме распространения,</w:t>
            </w:r>
            <w:r w:rsidRPr="004E20D9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 которых я даю согласие:</w:t>
            </w:r>
          </w:p>
          <w:p w14:paraId="095E1191" w14:textId="77777777" w:rsidR="00BE37BB" w:rsidRPr="002D63A5" w:rsidRDefault="00BE37BB" w:rsidP="00BE37BB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</w:pPr>
            <w:r w:rsidRPr="004E20D9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Ф</w:t>
            </w:r>
            <w:r w:rsidRPr="004E20D9">
              <w:rPr>
                <w:rFonts w:ascii="Arial" w:eastAsia="Calibri" w:hAnsi="Arial" w:cs="Arial"/>
                <w:bCs/>
                <w:sz w:val="20"/>
                <w:szCs w:val="18"/>
                <w:lang w:val="en-US" w:eastAsia="ru-RU"/>
              </w:rPr>
              <w:t>.</w:t>
            </w:r>
            <w:r w:rsidRPr="004E20D9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И</w:t>
            </w: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.О.;</w:t>
            </w:r>
          </w:p>
          <w:p w14:paraId="78D49454" w14:textId="77777777" w:rsidR="00BE37BB" w:rsidRPr="002D63A5" w:rsidRDefault="00BE37BB" w:rsidP="00BE37BB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Сведения о высшем образовании и квалификации (данные о дипломе и сертификатах, если применимо);</w:t>
            </w:r>
          </w:p>
          <w:p w14:paraId="0E4B649D" w14:textId="77777777" w:rsidR="00BE37BB" w:rsidRPr="002D63A5" w:rsidRDefault="00BE37BB" w:rsidP="00BE37BB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Специализация;</w:t>
            </w:r>
          </w:p>
          <w:p w14:paraId="7D5F8584" w14:textId="77777777" w:rsidR="00BE37BB" w:rsidRPr="002D63A5" w:rsidRDefault="00BE37BB" w:rsidP="00BE37BB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Научная степень;</w:t>
            </w:r>
          </w:p>
          <w:p w14:paraId="549218C8" w14:textId="77777777" w:rsidR="00BE37BB" w:rsidRPr="002D63A5" w:rsidRDefault="00BE37BB" w:rsidP="00BE37BB">
            <w:pPr>
              <w:numPr>
                <w:ilvl w:val="0"/>
                <w:numId w:val="1"/>
              </w:numPr>
              <w:tabs>
                <w:tab w:val="left" w:pos="46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Место работы;</w:t>
            </w:r>
          </w:p>
          <w:p w14:paraId="03CD8601" w14:textId="77777777" w:rsidR="00BE37BB" w:rsidRPr="002D63A5" w:rsidRDefault="00BE37BB" w:rsidP="00BE37BB">
            <w:pPr>
              <w:numPr>
                <w:ilvl w:val="0"/>
                <w:numId w:val="1"/>
              </w:numPr>
              <w:tabs>
                <w:tab w:val="left" w:pos="46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Адрес места работы;</w:t>
            </w:r>
          </w:p>
          <w:p w14:paraId="7E9A8391" w14:textId="77777777" w:rsidR="00BE37BB" w:rsidRPr="002D63A5" w:rsidRDefault="00BE37BB" w:rsidP="00BE37BB">
            <w:pPr>
              <w:numPr>
                <w:ilvl w:val="0"/>
                <w:numId w:val="1"/>
              </w:numPr>
              <w:tabs>
                <w:tab w:val="left" w:pos="46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Стаж работы;</w:t>
            </w:r>
          </w:p>
          <w:p w14:paraId="08B63C27" w14:textId="77777777" w:rsidR="00BE37BB" w:rsidRPr="002D63A5" w:rsidRDefault="00BE37BB" w:rsidP="00BE37BB">
            <w:pPr>
              <w:numPr>
                <w:ilvl w:val="0"/>
                <w:numId w:val="1"/>
              </w:numPr>
              <w:tabs>
                <w:tab w:val="left" w:pos="46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Фото и видеоизображения;</w:t>
            </w:r>
          </w:p>
          <w:p w14:paraId="522E5BFD" w14:textId="77777777" w:rsidR="00BE37BB" w:rsidRPr="002D63A5" w:rsidRDefault="00BE37BB" w:rsidP="00BE37BB">
            <w:pPr>
              <w:numPr>
                <w:ilvl w:val="0"/>
                <w:numId w:val="1"/>
              </w:numPr>
              <w:tabs>
                <w:tab w:val="left" w:pos="46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Номер контактного телефона;</w:t>
            </w:r>
          </w:p>
          <w:p w14:paraId="578BDF1C" w14:textId="77777777" w:rsidR="00BE37BB" w:rsidRPr="002D63A5" w:rsidRDefault="00BE37BB" w:rsidP="00BE37BB">
            <w:pPr>
              <w:numPr>
                <w:ilvl w:val="0"/>
                <w:numId w:val="1"/>
              </w:numPr>
              <w:tabs>
                <w:tab w:val="left" w:pos="46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Адрес электронной почты;</w:t>
            </w:r>
          </w:p>
          <w:p w14:paraId="2BFB2C16" w14:textId="77777777" w:rsidR="00BE37BB" w:rsidRPr="004E20D9" w:rsidRDefault="00BE37BB" w:rsidP="00BE37BB">
            <w:pPr>
              <w:numPr>
                <w:ilvl w:val="0"/>
                <w:numId w:val="1"/>
              </w:numPr>
              <w:tabs>
                <w:tab w:val="left" w:pos="46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  <w:r w:rsidRPr="002D63A5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>Вид приема</w:t>
            </w:r>
            <w:r w:rsidRPr="004E20D9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 пациентов (прием ОМС или коммерческий).</w:t>
            </w:r>
          </w:p>
        </w:tc>
      </w:tr>
      <w:tr w:rsidR="00BE37BB" w:rsidRPr="00AC11F2" w14:paraId="58F16D55" w14:textId="77777777" w:rsidTr="00685517">
        <w:trPr>
          <w:trHeight w:val="145"/>
        </w:trPr>
        <w:tc>
          <w:tcPr>
            <w:tcW w:w="9355" w:type="dxa"/>
            <w:gridSpan w:val="5"/>
          </w:tcPr>
          <w:p w14:paraId="1CFE0ACF" w14:textId="77777777" w:rsidR="00BE37BB" w:rsidRPr="004E20D9" w:rsidRDefault="00BE37BB" w:rsidP="00BE37BB">
            <w:pPr>
              <w:numPr>
                <w:ilvl w:val="0"/>
                <w:numId w:val="2"/>
              </w:numPr>
              <w:tabs>
                <w:tab w:val="left" w:pos="46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</w:pPr>
            <w:r w:rsidRPr="00FE294C"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  <w:t xml:space="preserve">Условия и запреты на обработку вышеуказанных персональных данных (в соответствии с </w:t>
            </w:r>
            <w:r w:rsidRPr="00830E10"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  <w:br/>
            </w:r>
            <w:r w:rsidRPr="00FE294C"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  <w:t xml:space="preserve">ч. 9 ст. 10.1 Федерального закона от 27.07.2006 </w:t>
            </w:r>
            <w:r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  <w:t>№</w:t>
            </w:r>
            <w:r w:rsidRPr="00FE294C"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  <w:t xml:space="preserve"> 152-ФЗ 2 «О персональных данных») на </w:t>
            </w:r>
            <w:r w:rsidRPr="00FE294C">
              <w:rPr>
                <w:rFonts w:ascii="Arial" w:hAnsi="Arial" w:cs="Arial"/>
                <w:sz w:val="20"/>
                <w:szCs w:val="18"/>
              </w:rPr>
              <w:t>информационных ресурсах оператора представлены в Приложении 1 к данной форме согласия.</w:t>
            </w:r>
          </w:p>
        </w:tc>
      </w:tr>
      <w:tr w:rsidR="00BE37BB" w:rsidRPr="00AC11F2" w14:paraId="25D6767C" w14:textId="77777777" w:rsidTr="00685517">
        <w:trPr>
          <w:trHeight w:val="145"/>
        </w:trPr>
        <w:tc>
          <w:tcPr>
            <w:tcW w:w="9355" w:type="dxa"/>
            <w:gridSpan w:val="5"/>
          </w:tcPr>
          <w:p w14:paraId="40FC3051" w14:textId="77777777" w:rsidR="00BE37BB" w:rsidRPr="004E20D9" w:rsidRDefault="00BE37BB" w:rsidP="00BE37BB">
            <w:pPr>
              <w:numPr>
                <w:ilvl w:val="0"/>
                <w:numId w:val="2"/>
              </w:numPr>
              <w:tabs>
                <w:tab w:val="left" w:pos="46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FE294C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Настоящее согласие действует до достижения целей обработки, и может быть отозвано в любое время по моему письменному заявлению.</w:t>
            </w:r>
          </w:p>
        </w:tc>
      </w:tr>
      <w:tr w:rsidR="00BE37BB" w:rsidRPr="00AC11F2" w14:paraId="2F6C6BD1" w14:textId="77777777" w:rsidTr="00685517">
        <w:trPr>
          <w:trHeight w:val="404"/>
        </w:trPr>
        <w:tc>
          <w:tcPr>
            <w:tcW w:w="9355" w:type="dxa"/>
            <w:gridSpan w:val="5"/>
          </w:tcPr>
          <w:p w14:paraId="2F8C2B78" w14:textId="77777777" w:rsidR="00BE37BB" w:rsidRPr="00FE294C" w:rsidRDefault="00BE37BB" w:rsidP="00685517">
            <w:pPr>
              <w:tabs>
                <w:tab w:val="left" w:pos="467"/>
                <w:tab w:val="left" w:pos="851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</w:p>
        </w:tc>
      </w:tr>
      <w:tr w:rsidR="00BE37BB" w:rsidRPr="00AC11F2" w14:paraId="2421599A" w14:textId="77777777" w:rsidTr="00685517">
        <w:trPr>
          <w:trHeight w:val="145"/>
        </w:trPr>
        <w:tc>
          <w:tcPr>
            <w:tcW w:w="9355" w:type="dxa"/>
            <w:gridSpan w:val="5"/>
          </w:tcPr>
          <w:p w14:paraId="6D7106DE" w14:textId="77777777" w:rsidR="00BE37BB" w:rsidRPr="004E20D9" w:rsidRDefault="00BE37BB" w:rsidP="006855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E20D9">
              <w:rPr>
                <w:rFonts w:ascii="Arial" w:hAnsi="Arial" w:cs="Arial"/>
                <w:b/>
                <w:sz w:val="20"/>
                <w:szCs w:val="18"/>
              </w:rPr>
              <w:t xml:space="preserve">ПРИЛОЖЕНИЕ № 1 </w:t>
            </w:r>
            <w:r w:rsidRPr="004E20D9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К СОГЛАСИЮ НА ОБРАТКУ ПЕРСОНАЛЬНЫХ ДАННЫХ, РАЗРЕШЕННЫХ ДЛЯ РАСПРОСТРАНЕНИЯ</w:t>
            </w:r>
          </w:p>
        </w:tc>
      </w:tr>
      <w:tr w:rsidR="00BE37BB" w:rsidRPr="00AC11F2" w14:paraId="2DDD06A1" w14:textId="77777777" w:rsidTr="00685517">
        <w:trPr>
          <w:trHeight w:val="145"/>
        </w:trPr>
        <w:tc>
          <w:tcPr>
            <w:tcW w:w="9355" w:type="dxa"/>
            <w:gridSpan w:val="5"/>
          </w:tcPr>
          <w:p w14:paraId="2E77329A" w14:textId="77777777" w:rsidR="00BE37BB" w:rsidRPr="004E20D9" w:rsidRDefault="00BE37BB" w:rsidP="0068551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E20D9">
              <w:rPr>
                <w:rFonts w:ascii="Arial" w:hAnsi="Arial" w:cs="Arial"/>
                <w:b/>
                <w:sz w:val="20"/>
                <w:szCs w:val="18"/>
              </w:rPr>
              <w:t>Перечень информационных ресурсов Оператора</w:t>
            </w:r>
          </w:p>
        </w:tc>
      </w:tr>
      <w:tr w:rsidR="00BE37BB" w:rsidRPr="00AC11F2" w14:paraId="19F5E5BB" w14:textId="77777777" w:rsidTr="00685517">
        <w:trPr>
          <w:trHeight w:val="145"/>
        </w:trPr>
        <w:tc>
          <w:tcPr>
            <w:tcW w:w="9355" w:type="dxa"/>
            <w:gridSpan w:val="5"/>
          </w:tcPr>
          <w:p w14:paraId="1354094F" w14:textId="77777777" w:rsidR="00BE37BB" w:rsidRPr="004E20D9" w:rsidRDefault="00BE37BB" w:rsidP="00685517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</w:pPr>
            <w:r w:rsidRPr="004E20D9"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  <w:t>В соответствии с ч. 9 ст. 10.1 Федерального закона от 27.07.2006 N 152-ФЗ «О персональных данных» Вы можете определить условия и запреты на обработку персональных данных на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данными.</w:t>
            </w:r>
          </w:p>
        </w:tc>
      </w:tr>
      <w:tr w:rsidR="00BE37BB" w:rsidRPr="00AC11F2" w14:paraId="47E47881" w14:textId="77777777" w:rsidTr="00685517">
        <w:trPr>
          <w:trHeight w:val="145"/>
        </w:trPr>
        <w:tc>
          <w:tcPr>
            <w:tcW w:w="9355" w:type="dxa"/>
            <w:gridSpan w:val="5"/>
          </w:tcPr>
          <w:p w14:paraId="097AFC19" w14:textId="77777777" w:rsidR="00BE37BB" w:rsidRPr="004E20D9" w:rsidRDefault="00BE37BB" w:rsidP="00685517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</w:pPr>
            <w:r w:rsidRPr="004E20D9"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  <w:t>В таблице ниже Вы можете выбрать условия обработки для каждого из наших информационных ресурсов, в частности:</w:t>
            </w:r>
          </w:p>
          <w:p w14:paraId="4E25F14C" w14:textId="77777777" w:rsidR="00BE37BB" w:rsidRPr="004E20D9" w:rsidRDefault="00BE37BB" w:rsidP="00BE37B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hanging="11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  <w:r w:rsidRPr="004E20D9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не устанавливать условия и запреты сразу для всех наших информационных ресурсов (столбец 2);</w:t>
            </w:r>
          </w:p>
          <w:p w14:paraId="20A6BC84" w14:textId="77777777" w:rsidR="00BE37BB" w:rsidRPr="004E20D9" w:rsidRDefault="00BE37BB" w:rsidP="00BE37B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hanging="11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  <w:r w:rsidRPr="004E20D9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выбрать отдельные информационные ресурсы, для которых Вами не будут устанавливаться условия и запреты (столбец 3);</w:t>
            </w:r>
          </w:p>
          <w:p w14:paraId="379AC781" w14:textId="77777777" w:rsidR="00BE37BB" w:rsidRPr="004E20D9" w:rsidRDefault="00BE37BB" w:rsidP="00BE37B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hanging="11"/>
              <w:jc w:val="both"/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</w:pPr>
            <w:r w:rsidRPr="004E20D9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выбрать информационные ресурсы, для которых Вами будут установлены запрет передачу (столбец 4) и запрет на обработку данных (столбец 5). В данном случае Вы можете перечислить персональные данные из пункта 2 согласия на передачу и обработку которых Вы устанавливаете запрет.</w:t>
            </w:r>
          </w:p>
        </w:tc>
      </w:tr>
      <w:tr w:rsidR="00BE37BB" w:rsidRPr="00AC11F2" w14:paraId="474F38DF" w14:textId="77777777" w:rsidTr="00685517">
        <w:trPr>
          <w:trHeight w:val="145"/>
        </w:trPr>
        <w:tc>
          <w:tcPr>
            <w:tcW w:w="9355" w:type="dxa"/>
            <w:gridSpan w:val="5"/>
          </w:tcPr>
          <w:p w14:paraId="22EFC222" w14:textId="77777777" w:rsidR="00BE37BB" w:rsidRPr="006407E2" w:rsidRDefault="00BE37BB" w:rsidP="0068551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В случае установления запретов на обработку </w:t>
            </w:r>
            <w:proofErr w:type="spellStart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ПДн</w:t>
            </w:r>
            <w:proofErr w:type="spellEnd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, разрешенных специалистом здравоохранения </w:t>
            </w:r>
            <w:proofErr w:type="gramStart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для распространения</w:t>
            </w:r>
            <w:proofErr w:type="gramEnd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 заполняется бумажная форма согласия.</w:t>
            </w:r>
          </w:p>
          <w:p w14:paraId="62F760F3" w14:textId="77777777" w:rsidR="00BE37BB" w:rsidRPr="004E20D9" w:rsidRDefault="00BE37BB" w:rsidP="0068551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Подтвержденным по уникальному коду идентификации может быть только то согласие, которое не устанавливает запретов на обработку </w:t>
            </w:r>
            <w:proofErr w:type="spellStart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ПДн</w:t>
            </w:r>
            <w:proofErr w:type="spellEnd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, разрешенных специалистом здравоохранения </w:t>
            </w:r>
            <w:proofErr w:type="gramStart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для распространения</w:t>
            </w:r>
            <w:proofErr w:type="gramEnd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 заполняется.</w:t>
            </w:r>
          </w:p>
        </w:tc>
      </w:tr>
      <w:tr w:rsidR="00BE37BB" w:rsidRPr="00FE294C" w14:paraId="4D3D285A" w14:textId="77777777" w:rsidTr="00685517">
        <w:trPr>
          <w:cantSplit/>
          <w:trHeight w:val="374"/>
        </w:trPr>
        <w:tc>
          <w:tcPr>
            <w:tcW w:w="1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45A0BF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Наименование информационного ресурса</w:t>
            </w:r>
          </w:p>
        </w:tc>
        <w:tc>
          <w:tcPr>
            <w:tcW w:w="3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34A225" w14:textId="77777777" w:rsidR="00BE37BB" w:rsidRDefault="00BE37BB" w:rsidP="00685517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E294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ru-RU"/>
              </w:rPr>
              <w:t>Условия и запреты на обработку персональных данных</w:t>
            </w:r>
          </w:p>
        </w:tc>
      </w:tr>
      <w:tr w:rsidR="00BE37BB" w:rsidRPr="00FE294C" w14:paraId="121748F7" w14:textId="77777777" w:rsidTr="00685517">
        <w:trPr>
          <w:cantSplit/>
          <w:trHeight w:val="16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E667" w14:textId="77777777" w:rsidR="00BE37BB" w:rsidRPr="00FE294C" w:rsidRDefault="00BE37BB" w:rsidP="00685517">
            <w:pPr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30D1DE" w14:textId="77777777" w:rsidR="00BE37BB" w:rsidRPr="00FE294C" w:rsidRDefault="00BE37BB" w:rsidP="00685517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E294C">
              <w:rPr>
                <w:rFonts w:ascii="Arial Narrow" w:eastAsia="Times New Roman" w:hAnsi="Arial Narrow" w:cs="Arial"/>
                <w:sz w:val="18"/>
                <w:szCs w:val="18"/>
              </w:rPr>
              <w:t xml:space="preserve">не устанавливаю запреты на обработку ПД </w:t>
            </w:r>
          </w:p>
          <w:p w14:paraId="48EFD9F6" w14:textId="77777777" w:rsidR="00BE37BB" w:rsidRDefault="00BE37BB" w:rsidP="00685517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для всех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информационных ресурсов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898192" w14:textId="77777777" w:rsidR="00BE37BB" w:rsidRDefault="00BE37BB" w:rsidP="00685517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E294C">
              <w:rPr>
                <w:rFonts w:ascii="Arial Narrow" w:eastAsia="Times New Roman" w:hAnsi="Arial Narrow" w:cs="Arial"/>
                <w:sz w:val="18"/>
                <w:szCs w:val="18"/>
              </w:rPr>
              <w:t xml:space="preserve">не устанавливаю </w:t>
            </w:r>
          </w:p>
          <w:p w14:paraId="1A3C7CC2" w14:textId="77777777" w:rsidR="00BE37BB" w:rsidRPr="00FE294C" w:rsidRDefault="00BE37BB" w:rsidP="00685517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E294C">
              <w:rPr>
                <w:rFonts w:ascii="Arial Narrow" w:eastAsia="Times New Roman" w:hAnsi="Arial Narrow" w:cs="Arial"/>
                <w:sz w:val="18"/>
                <w:szCs w:val="18"/>
              </w:rPr>
              <w:t xml:space="preserve">запреты на обработку ПД </w:t>
            </w:r>
          </w:p>
          <w:p w14:paraId="1D8AD33A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для данного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информационного ресурса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D62D1C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E294C">
              <w:rPr>
                <w:rFonts w:ascii="Arial Narrow" w:eastAsia="Times New Roman" w:hAnsi="Arial Narrow" w:cs="Arial"/>
                <w:sz w:val="18"/>
                <w:szCs w:val="18"/>
              </w:rP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D9198" w14:textId="77777777" w:rsidR="00BE37BB" w:rsidRPr="00FE294C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E294C">
              <w:rPr>
                <w:rFonts w:ascii="Arial Narrow" w:eastAsia="Times New Roman" w:hAnsi="Arial Narrow" w:cs="Arial"/>
                <w:sz w:val="18"/>
                <w:szCs w:val="18"/>
              </w:rPr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BE37BB" w14:paraId="2FCDCD35" w14:textId="77777777" w:rsidTr="00685517">
        <w:trPr>
          <w:cantSplit/>
          <w:trHeight w:val="16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56EFEB" w14:textId="77777777" w:rsidR="00BE37BB" w:rsidRDefault="00BE37BB" w:rsidP="00685517">
            <w:pPr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3EC915" w14:textId="77777777" w:rsidR="00BE37BB" w:rsidRDefault="00BE37BB" w:rsidP="00685517">
            <w:pPr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B52C1C" w14:textId="77777777" w:rsidR="00BE37BB" w:rsidRDefault="00BE37BB" w:rsidP="00685517">
            <w:pPr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69DCDA" w14:textId="77777777" w:rsidR="00BE37BB" w:rsidRDefault="00BE37BB" w:rsidP="00685517">
            <w:pPr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A7741" w14:textId="77777777" w:rsidR="00BE37BB" w:rsidRDefault="00BE37BB" w:rsidP="00685517">
            <w:pPr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</w:rPr>
              <w:t>5</w:t>
            </w:r>
          </w:p>
        </w:tc>
      </w:tr>
      <w:tr w:rsidR="00BE37BB" w14:paraId="791E327E" w14:textId="77777777" w:rsidTr="00685517">
        <w:trPr>
          <w:cantSplit/>
          <w:trHeight w:val="15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4646DF" w14:textId="77777777" w:rsidR="00BE37BB" w:rsidRDefault="00BE37BB" w:rsidP="00685517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>Мобильное приложение «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Merz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TX»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799A" w14:textId="77777777" w:rsidR="00BE37BB" w:rsidRDefault="00BE37BB" w:rsidP="00685517">
            <w:pPr>
              <w:rPr>
                <w:rFonts w:ascii="Arial Narrow" w:eastAsia="MS Gothic" w:hAnsi="Arial Narrow" w:cs="Arial"/>
                <w:b/>
                <w:bCs/>
                <w:sz w:val="18"/>
                <w:szCs w:val="18"/>
                <w:lang w:eastAsia="ru-RU"/>
              </w:rPr>
            </w:pPr>
          </w:p>
          <w:p w14:paraId="105B09AD" w14:textId="77777777" w:rsidR="00BE37BB" w:rsidRDefault="00BE37BB" w:rsidP="00685517">
            <w:pPr>
              <w:jc w:val="center"/>
              <w:rPr>
                <w:rFonts w:ascii="Arial Narrow" w:eastAsia="MS Gothic" w:hAnsi="Arial Narrow" w:cs="Arial"/>
                <w:b/>
                <w:bCs/>
                <w:sz w:val="18"/>
                <w:szCs w:val="18"/>
                <w:lang w:eastAsia="ru-RU"/>
              </w:rPr>
            </w:pPr>
          </w:p>
          <w:sdt>
            <w:sdtPr>
              <w:rPr>
                <w:rFonts w:ascii="Arial Narrow" w:eastAsia="Times New Roman" w:hAnsi="Arial Narrow" w:cs="Arial"/>
                <w:bCs/>
                <w:sz w:val="18"/>
                <w:szCs w:val="18"/>
                <w:lang w:eastAsia="ru-RU"/>
              </w:rPr>
              <w:id w:val="-904532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8EE7B9" w14:textId="77777777" w:rsidR="00BE37BB" w:rsidRDefault="00BE37BB" w:rsidP="00685517">
                <w:pPr>
                  <w:jc w:val="center"/>
                  <w:rPr>
                    <w:rFonts w:ascii="Arial Narrow" w:eastAsia="MS Gothic" w:hAnsi="Arial Narrow" w:cs="Arial"/>
                    <w:b/>
                    <w:bCs/>
                    <w:sz w:val="18"/>
                    <w:szCs w:val="18"/>
                    <w:lang w:eastAsia="ru-RU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ru-RU"/>
                  </w:rPr>
                  <w:t>☐</w:t>
                </w:r>
              </w:p>
            </w:sdtContent>
          </w:sdt>
          <w:p w14:paraId="785C6EAF" w14:textId="77777777" w:rsidR="00BE37BB" w:rsidRDefault="00BE37BB" w:rsidP="00685517">
            <w:pPr>
              <w:jc w:val="center"/>
              <w:rPr>
                <w:rFonts w:ascii="Arial Narrow" w:eastAsia="MS Gothic" w:hAnsi="Arial Narrow" w:cs="Arial"/>
                <w:b/>
                <w:bCs/>
                <w:sz w:val="18"/>
                <w:szCs w:val="18"/>
                <w:lang w:eastAsia="ru-RU"/>
              </w:rPr>
            </w:pPr>
          </w:p>
          <w:p w14:paraId="0D0F1E8C" w14:textId="77777777" w:rsidR="00BE37BB" w:rsidRDefault="00BE37BB" w:rsidP="00685517">
            <w:pPr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 Narrow" w:eastAsia="Times New Roman" w:hAnsi="Arial Narrow" w:cs="Arial"/>
              <w:bCs/>
              <w:sz w:val="18"/>
              <w:szCs w:val="18"/>
              <w:lang w:eastAsia="ru-RU"/>
            </w:rPr>
            <w:id w:val="169880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1394CA" w14:textId="77777777" w:rsidR="00BE37BB" w:rsidRDefault="00BE37BB" w:rsidP="00685517">
                <w:pPr>
                  <w:jc w:val="center"/>
                  <w:rPr>
                    <w:rFonts w:ascii="Arial Narrow" w:eastAsia="Times New Roman" w:hAnsi="Arial Narrow" w:cs="Arial"/>
                    <w:bCs/>
                    <w:sz w:val="18"/>
                    <w:szCs w:val="18"/>
                    <w:lang w:eastAsia="ru-RU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ru-RU"/>
                  </w:rPr>
                  <w:t>☐</w:t>
                </w:r>
              </w:p>
            </w:tc>
          </w:sdtContent>
        </w:sdt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B823" w14:textId="77777777" w:rsidR="00BE37BB" w:rsidRDefault="00BE37BB" w:rsidP="00685517">
            <w:pPr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DBE" w14:textId="77777777" w:rsidR="00BE37BB" w:rsidRDefault="00BE37BB" w:rsidP="00685517">
            <w:pPr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</w:tr>
      <w:tr w:rsidR="00BE37BB" w14:paraId="33BA750A" w14:textId="77777777" w:rsidTr="00685517">
        <w:trPr>
          <w:trHeight w:val="18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840F20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hyperlink r:id="rId5" w:history="1">
              <w:r w:rsidRPr="00254185">
                <w:rPr>
                  <w:rStyle w:val="ac"/>
                  <w:rFonts w:ascii="Arial Narrow" w:hAnsi="Arial Narrow" w:cs="Arial"/>
                  <w:sz w:val="18"/>
                  <w:szCs w:val="18"/>
                </w:rPr>
                <w:t>https://memini.ru</w:t>
              </w:r>
            </w:hyperlink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0222" w14:textId="77777777" w:rsidR="00BE37BB" w:rsidRDefault="00BE37BB" w:rsidP="00685517">
            <w:pPr>
              <w:spacing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 Narrow" w:eastAsia="Times New Roman" w:hAnsi="Arial Narrow" w:cs="Arial"/>
              <w:bCs/>
              <w:sz w:val="18"/>
              <w:szCs w:val="18"/>
              <w:lang w:eastAsia="ru-RU"/>
            </w:rPr>
            <w:id w:val="-91910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6FC570" w14:textId="77777777" w:rsidR="00BE37BB" w:rsidRDefault="00BE37BB" w:rsidP="00685517">
                <w:pPr>
                  <w:jc w:val="center"/>
                  <w:rPr>
                    <w:rFonts w:ascii="Arial Narrow" w:eastAsia="Times New Roman" w:hAnsi="Arial Narrow" w:cs="Arial"/>
                    <w:bCs/>
                    <w:sz w:val="18"/>
                    <w:szCs w:val="18"/>
                    <w:lang w:eastAsia="ru-RU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ru-RU"/>
                  </w:rPr>
                  <w:t>☐</w:t>
                </w:r>
              </w:p>
            </w:tc>
          </w:sdtContent>
        </w:sdt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9E3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180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E37BB" w14:paraId="163F2D20" w14:textId="77777777" w:rsidTr="00685517">
        <w:trPr>
          <w:trHeight w:val="188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28DCCC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hyperlink r:id="rId6" w:history="1">
              <w:r w:rsidRPr="00254185">
                <w:rPr>
                  <w:rStyle w:val="ac"/>
                  <w:rFonts w:ascii="Arial Narrow" w:hAnsi="Arial Narrow" w:cs="Arial"/>
                  <w:sz w:val="18"/>
                  <w:szCs w:val="18"/>
                </w:rPr>
                <w:t>https://pro.memini.ru</w:t>
              </w:r>
            </w:hyperlink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419F" w14:textId="77777777" w:rsidR="00BE37BB" w:rsidRDefault="00BE37BB" w:rsidP="00685517">
            <w:pPr>
              <w:spacing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 Narrow" w:eastAsia="Times New Roman" w:hAnsi="Arial Narrow" w:cs="Arial"/>
              <w:bCs/>
              <w:sz w:val="18"/>
              <w:szCs w:val="18"/>
              <w:lang w:eastAsia="ru-RU"/>
            </w:rPr>
            <w:id w:val="159575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013D7D" w14:textId="77777777" w:rsidR="00BE37BB" w:rsidRDefault="00BE37BB" w:rsidP="00685517">
                <w:pPr>
                  <w:jc w:val="center"/>
                  <w:rPr>
                    <w:rFonts w:ascii="Arial Narrow" w:eastAsia="Times New Roman" w:hAnsi="Arial Narrow" w:cs="Arial"/>
                    <w:bCs/>
                    <w:sz w:val="18"/>
                    <w:szCs w:val="18"/>
                    <w:lang w:eastAsia="ru-RU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ru-RU"/>
                  </w:rPr>
                  <w:t>☐</w:t>
                </w:r>
              </w:p>
            </w:tc>
          </w:sdtContent>
        </w:sdt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E40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6EEB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E37BB" w14:paraId="1BE87624" w14:textId="77777777" w:rsidTr="00685517">
        <w:trPr>
          <w:trHeight w:val="258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B2F2DA" w14:textId="77777777" w:rsidR="00BE37BB" w:rsidRDefault="00BE37BB" w:rsidP="00685517">
            <w:pP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hyperlink r:id="rId7" w:history="1">
              <w:r w:rsidRPr="00254185">
                <w:rPr>
                  <w:rStyle w:val="ac"/>
                  <w:rFonts w:ascii="Arial Narrow" w:hAnsi="Arial Narrow" w:cs="Arial"/>
                  <w:sz w:val="18"/>
                  <w:szCs w:val="18"/>
                </w:rPr>
                <w:t>https://</w:t>
              </w:r>
              <w:r w:rsidRPr="00254185">
                <w:rPr>
                  <w:rStyle w:val="ac"/>
                  <w:rFonts w:ascii="Arial Narrow" w:eastAsia="Times New Roman" w:hAnsi="Arial Narrow" w:cs="Arial"/>
                  <w:sz w:val="18"/>
                  <w:szCs w:val="18"/>
                </w:rPr>
                <w:t>взрослые.сиалорея.рф</w:t>
              </w:r>
            </w:hyperlink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60F3" w14:textId="77777777" w:rsidR="00BE37BB" w:rsidRDefault="00BE37BB" w:rsidP="00685517">
            <w:pPr>
              <w:spacing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 Narrow" w:eastAsia="Times New Roman" w:hAnsi="Arial Narrow" w:cs="Arial"/>
              <w:bCs/>
              <w:sz w:val="18"/>
              <w:szCs w:val="18"/>
              <w:lang w:eastAsia="ru-RU"/>
            </w:rPr>
            <w:id w:val="167970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631642" w14:textId="77777777" w:rsidR="00BE37BB" w:rsidRDefault="00BE37BB" w:rsidP="00685517">
                <w:pPr>
                  <w:jc w:val="center"/>
                  <w:rPr>
                    <w:rFonts w:ascii="Arial Narrow" w:eastAsia="Times New Roman" w:hAnsi="Arial Narrow" w:cs="Arial"/>
                    <w:bCs/>
                    <w:sz w:val="18"/>
                    <w:szCs w:val="18"/>
                    <w:lang w:eastAsia="ru-RU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ru-RU"/>
                  </w:rPr>
                  <w:t>☐</w:t>
                </w:r>
              </w:p>
            </w:tc>
          </w:sdtContent>
        </w:sdt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C7F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88A7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E37BB" w14:paraId="3052DB02" w14:textId="77777777" w:rsidTr="00685517">
        <w:trPr>
          <w:trHeight w:val="276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090624" w14:textId="77777777" w:rsidR="00BE37BB" w:rsidRDefault="00BE37BB" w:rsidP="00685517">
            <w:pPr>
              <w:pStyle w:val="elementtoproof"/>
              <w:spacing w:before="0" w:beforeAutospacing="0" w:after="0" w:afterAutospacing="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hyperlink r:id="rId8" w:history="1">
              <w:r w:rsidRPr="00254185">
                <w:rPr>
                  <w:rStyle w:val="ac"/>
                  <w:rFonts w:ascii="Arial Narrow" w:hAnsi="Arial Narrow" w:cs="Arial"/>
                  <w:sz w:val="18"/>
                  <w:szCs w:val="18"/>
                </w:rPr>
                <w:t>https://</w:t>
              </w:r>
              <w:r w:rsidRPr="00254185">
                <w:rPr>
                  <w:rStyle w:val="ac"/>
                  <w:rFonts w:ascii="Arial Narrow" w:eastAsia="Times New Roman" w:hAnsi="Arial Narrow" w:cs="Arial"/>
                  <w:sz w:val="18"/>
                  <w:szCs w:val="18"/>
                </w:rPr>
                <w:t>дети.сиалорея.рф</w:t>
              </w:r>
            </w:hyperlink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5C5C" w14:textId="77777777" w:rsidR="00BE37BB" w:rsidRDefault="00BE37BB" w:rsidP="00685517">
            <w:pPr>
              <w:spacing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 Narrow" w:eastAsia="Times New Roman" w:hAnsi="Arial Narrow" w:cs="Arial"/>
              <w:bCs/>
              <w:sz w:val="18"/>
              <w:szCs w:val="18"/>
              <w:lang w:eastAsia="ru-RU"/>
            </w:rPr>
            <w:id w:val="-103226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D01A1" w14:textId="77777777" w:rsidR="00BE37BB" w:rsidRDefault="00BE37BB" w:rsidP="00685517">
                <w:pPr>
                  <w:jc w:val="center"/>
                  <w:rPr>
                    <w:rFonts w:ascii="Arial Narrow" w:eastAsia="Times New Roman" w:hAnsi="Arial Narrow" w:cs="Arial"/>
                    <w:bCs/>
                    <w:sz w:val="18"/>
                    <w:szCs w:val="18"/>
                    <w:lang w:eastAsia="ru-RU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ru-RU"/>
                  </w:rPr>
                  <w:t>☐</w:t>
                </w:r>
              </w:p>
            </w:tc>
          </w:sdtContent>
        </w:sdt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68D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761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E37BB" w14:paraId="5271F19B" w14:textId="77777777" w:rsidTr="00685517">
        <w:trPr>
          <w:trHeight w:val="137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A89C3D" w14:textId="77777777" w:rsidR="00BE37BB" w:rsidRDefault="00BE37BB" w:rsidP="00685517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9" w:history="1">
              <w:r w:rsidRPr="00254185">
                <w:rPr>
                  <w:rStyle w:val="ac"/>
                  <w:rFonts w:ascii="Arial Narrow" w:hAnsi="Arial Narrow" w:cs="Arial"/>
                  <w:sz w:val="18"/>
                  <w:szCs w:val="18"/>
                </w:rPr>
                <w:t>https://сиалорея.рф</w:t>
              </w:r>
            </w:hyperlink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B90F" w14:textId="77777777" w:rsidR="00BE37BB" w:rsidRDefault="00BE37BB" w:rsidP="00685517">
            <w:pPr>
              <w:spacing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 Narrow" w:eastAsia="Times New Roman" w:hAnsi="Arial Narrow" w:cs="Arial"/>
              <w:bCs/>
              <w:sz w:val="18"/>
              <w:szCs w:val="18"/>
              <w:lang w:eastAsia="ru-RU"/>
            </w:rPr>
            <w:id w:val="206074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8E59AD" w14:textId="77777777" w:rsidR="00BE37BB" w:rsidRDefault="00BE37BB" w:rsidP="00685517">
                <w:pPr>
                  <w:jc w:val="center"/>
                  <w:rPr>
                    <w:rFonts w:ascii="Arial Narrow" w:eastAsia="Times New Roman" w:hAnsi="Arial Narrow" w:cs="Arial"/>
                    <w:bCs/>
                    <w:sz w:val="18"/>
                    <w:szCs w:val="18"/>
                    <w:lang w:eastAsia="ru-RU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ru-RU"/>
                  </w:rPr>
                  <w:t>☐</w:t>
                </w:r>
              </w:p>
            </w:tc>
          </w:sdtContent>
        </w:sdt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AE7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681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E37BB" w14:paraId="67ABAACE" w14:textId="77777777" w:rsidTr="00685517">
        <w:trPr>
          <w:trHeight w:val="14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4EB2FA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hyperlink r:id="rId10" w:history="1">
              <w:r w:rsidRPr="00254185">
                <w:rPr>
                  <w:rStyle w:val="ac"/>
                  <w:rFonts w:ascii="Arial Narrow" w:hAnsi="Arial Narrow" w:cs="Arial"/>
                  <w:sz w:val="18"/>
                  <w:szCs w:val="18"/>
                </w:rPr>
                <w:t>https://реабилитацияпослеинсульта.рф</w:t>
              </w:r>
            </w:hyperlink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21B2" w14:textId="77777777" w:rsidR="00BE37BB" w:rsidRDefault="00BE37BB" w:rsidP="00685517">
            <w:pPr>
              <w:spacing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 Narrow" w:eastAsia="Times New Roman" w:hAnsi="Arial Narrow" w:cs="Arial"/>
              <w:bCs/>
              <w:sz w:val="18"/>
              <w:szCs w:val="18"/>
              <w:lang w:eastAsia="ru-RU"/>
            </w:rPr>
            <w:id w:val="-145902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5A93B0" w14:textId="77777777" w:rsidR="00BE37BB" w:rsidRDefault="00BE37BB" w:rsidP="00685517">
                <w:pPr>
                  <w:jc w:val="center"/>
                  <w:rPr>
                    <w:rFonts w:ascii="Arial Narrow" w:eastAsia="Times New Roman" w:hAnsi="Arial Narrow" w:cs="Arial"/>
                    <w:bCs/>
                    <w:sz w:val="18"/>
                    <w:szCs w:val="18"/>
                    <w:lang w:eastAsia="ru-RU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ru-RU"/>
                  </w:rPr>
                  <w:t>☐</w:t>
                </w:r>
              </w:p>
            </w:tc>
          </w:sdtContent>
        </w:sdt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1AD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269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E37BB" w14:paraId="24311BD2" w14:textId="77777777" w:rsidTr="00685517">
        <w:trPr>
          <w:trHeight w:val="227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C499FF" w14:textId="77777777" w:rsidR="00BE37BB" w:rsidRDefault="00BE37BB" w:rsidP="00685517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" w:history="1">
              <w:r w:rsidRPr="00254185">
                <w:rPr>
                  <w:rStyle w:val="ac"/>
                  <w:rFonts w:ascii="Arial Narrow" w:hAnsi="Arial Narrow" w:cs="Arial"/>
                  <w:sz w:val="18"/>
                  <w:szCs w:val="18"/>
                </w:rPr>
                <w:t>https://testpecheni.com</w:t>
              </w:r>
            </w:hyperlink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9A75" w14:textId="77777777" w:rsidR="00BE37BB" w:rsidRDefault="00BE37BB" w:rsidP="00685517">
            <w:pPr>
              <w:spacing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 Narrow" w:eastAsia="Times New Roman" w:hAnsi="Arial Narrow" w:cs="Arial"/>
              <w:bCs/>
              <w:sz w:val="18"/>
              <w:szCs w:val="18"/>
              <w:lang w:eastAsia="ru-RU"/>
            </w:rPr>
            <w:id w:val="-142671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B67E00" w14:textId="77777777" w:rsidR="00BE37BB" w:rsidRDefault="00BE37BB" w:rsidP="00685517">
                <w:pPr>
                  <w:jc w:val="center"/>
                  <w:rPr>
                    <w:rFonts w:ascii="Arial Narrow" w:eastAsia="Times New Roman" w:hAnsi="Arial Narrow" w:cs="Arial"/>
                    <w:bCs/>
                    <w:sz w:val="18"/>
                    <w:szCs w:val="18"/>
                    <w:lang w:eastAsia="ru-RU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ru-RU"/>
                  </w:rPr>
                  <w:t>☐</w:t>
                </w:r>
              </w:p>
            </w:tc>
          </w:sdtContent>
        </w:sdt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DD0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91E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E37BB" w14:paraId="549AF481" w14:textId="77777777" w:rsidTr="00685517">
        <w:trPr>
          <w:trHeight w:val="227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050DF3" w14:textId="77777777" w:rsidR="00BE37BB" w:rsidRDefault="00BE37BB" w:rsidP="00685517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2" w:history="1">
              <w:r w:rsidRPr="00254185">
                <w:rPr>
                  <w:rStyle w:val="ac"/>
                  <w:rFonts w:ascii="Arial Narrow" w:hAnsi="Arial Narrow" w:cs="Arial"/>
                  <w:sz w:val="18"/>
                  <w:szCs w:val="18"/>
                </w:rPr>
                <w:t>https://pantovigar.ru</w:t>
              </w:r>
            </w:hyperlink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E1C4" w14:textId="77777777" w:rsidR="00BE37BB" w:rsidRDefault="00BE37BB" w:rsidP="00685517">
            <w:pPr>
              <w:spacing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 Narrow" w:eastAsia="Times New Roman" w:hAnsi="Arial Narrow" w:cs="Arial"/>
              <w:bCs/>
              <w:sz w:val="18"/>
              <w:szCs w:val="18"/>
              <w:lang w:eastAsia="ru-RU"/>
            </w:rPr>
            <w:id w:val="-212537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8608C6" w14:textId="77777777" w:rsidR="00BE37BB" w:rsidRDefault="00BE37BB" w:rsidP="00685517">
                <w:pPr>
                  <w:jc w:val="center"/>
                  <w:rPr>
                    <w:rFonts w:ascii="Arial Narrow" w:eastAsia="Times New Roman" w:hAnsi="Arial Narrow" w:cs="Arial"/>
                    <w:bCs/>
                    <w:sz w:val="18"/>
                    <w:szCs w:val="18"/>
                    <w:lang w:eastAsia="ru-RU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ru-RU"/>
                  </w:rPr>
                  <w:t>☐</w:t>
                </w:r>
              </w:p>
            </w:tc>
          </w:sdtContent>
        </w:sdt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557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432D" w14:textId="77777777" w:rsidR="00BE37BB" w:rsidRDefault="00BE37BB" w:rsidP="0068551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57A2ECED" w14:textId="77777777" w:rsidR="00BE37BB" w:rsidRDefault="00BE37BB" w:rsidP="00BE37BB">
      <w:pPr>
        <w:spacing w:after="0"/>
        <w:rPr>
          <w:rFonts w:ascii="Arial Narrow" w:hAnsi="Arial Narrow"/>
          <w:sz w:val="18"/>
          <w:szCs w:val="18"/>
        </w:rPr>
      </w:pPr>
    </w:p>
    <w:p w14:paraId="4AF37F53" w14:textId="47DE026B" w:rsidR="00BE37BB" w:rsidRPr="00BE37BB" w:rsidRDefault="00BE37BB" w:rsidP="00BE37BB">
      <w:pPr>
        <w:spacing w:line="259" w:lineRule="auto"/>
        <w:rPr>
          <w:rFonts w:ascii="Arial Narrow" w:hAnsi="Arial Narrow"/>
          <w:sz w:val="18"/>
          <w:szCs w:val="18"/>
          <w:lang w:val="en-US"/>
        </w:rPr>
      </w:pPr>
    </w:p>
    <w:sectPr w:rsidR="00BE37BB" w:rsidRPr="00BE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7F85"/>
    <w:multiLevelType w:val="hybridMultilevel"/>
    <w:tmpl w:val="ED4053B8"/>
    <w:lvl w:ilvl="0" w:tplc="525AB96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43F04"/>
    <w:multiLevelType w:val="multilevel"/>
    <w:tmpl w:val="BFB4CDF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2518">
    <w:abstractNumId w:val="0"/>
  </w:num>
  <w:num w:numId="2" w16cid:durableId="1004212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BB"/>
    <w:rsid w:val="00096D5E"/>
    <w:rsid w:val="00B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BC3F9"/>
  <w15:chartTrackingRefBased/>
  <w15:docId w15:val="{82B4CCD6-8139-AE4B-BDF4-31515121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7BB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3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7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7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7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7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7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7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7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7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7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7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7B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E37BB"/>
    <w:rPr>
      <w:color w:val="0000FF"/>
      <w:u w:val="single"/>
    </w:rPr>
  </w:style>
  <w:style w:type="character" w:customStyle="1" w:styleId="l1">
    <w:name w:val="l Заголовок 1 Знак"/>
    <w:link w:val="l10"/>
    <w:semiHidden/>
    <w:locked/>
    <w:rsid w:val="00BE37BB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BE37BB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  <w:style w:type="paragraph" w:customStyle="1" w:styleId="elementtoproof">
    <w:name w:val="elementtoproof"/>
    <w:basedOn w:val="a"/>
    <w:rsid w:val="00BE37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77;&#1090;&#1080;.&#1089;&#1080;&#1072;&#1083;&#1086;&#1088;&#1077;&#1103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4;&#1079;&#1088;&#1086;&#1089;&#1083;&#1099;&#1077;.&#1089;&#1080;&#1072;&#1083;&#1086;&#1088;&#1077;&#1103;.&#1088;&#1092;" TargetMode="External"/><Relationship Id="rId12" Type="http://schemas.openxmlformats.org/officeDocument/2006/relationships/hyperlink" Target="https://pantovig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.memini.ru" TargetMode="External"/><Relationship Id="rId11" Type="http://schemas.openxmlformats.org/officeDocument/2006/relationships/hyperlink" Target="https://testpecheni.com" TargetMode="External"/><Relationship Id="rId5" Type="http://schemas.openxmlformats.org/officeDocument/2006/relationships/hyperlink" Target="https://memini.ru" TargetMode="External"/><Relationship Id="rId10" Type="http://schemas.openxmlformats.org/officeDocument/2006/relationships/hyperlink" Target="https://&#1088;&#1077;&#1072;&#1073;&#1080;&#1083;&#1080;&#1090;&#1072;&#1094;&#1080;&#1103;&#1087;&#1086;&#1089;&#1083;&#1077;&#1080;&#1085;&#1089;&#1091;&#1083;&#1100;&#1090;&#1072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9;&#1080;&#1072;&#1083;&#1086;&#1088;&#1077;&#1103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2025-12-02T11:46:00Z</dcterms:created>
  <dcterms:modified xsi:type="dcterms:W3CDTF">2025-12-02T11:46:00Z</dcterms:modified>
</cp:coreProperties>
</file>